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AE4AE" w14:textId="77777777" w:rsidR="003E7ECC" w:rsidRDefault="00F97EC7" w:rsidP="00F97EC7">
      <w:pPr>
        <w:jc w:val="center"/>
      </w:pPr>
      <w:r>
        <w:rPr>
          <w:noProof/>
        </w:rPr>
        <w:drawing>
          <wp:inline distT="0" distB="0" distL="0" distR="0" wp14:anchorId="152EFE8A" wp14:editId="46E7B10D">
            <wp:extent cx="2857500" cy="3238500"/>
            <wp:effectExtent l="0" t="0" r="0" b="0"/>
            <wp:docPr id="1" name="Picture 1" descr="http://ncartmuseum.org/images/uploads/exhibition/You_Are_Here_title_microsite_logo_and_taglin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cartmuseum.org/images/uploads/exhibition/You_Are_Here_title_microsite_logo_and_tagline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3E5C4" w14:textId="77777777" w:rsidR="00F97EC7" w:rsidRDefault="00F97EC7" w:rsidP="00F97EC7">
      <w:pPr>
        <w:jc w:val="center"/>
      </w:pPr>
    </w:p>
    <w:p w14:paraId="7B87D6FA" w14:textId="1927B9FE" w:rsidR="00363073" w:rsidRDefault="00A6403C" w:rsidP="00910DAB">
      <w:pPr>
        <w:pStyle w:val="Heading1"/>
        <w:jc w:val="center"/>
      </w:pPr>
      <w:r>
        <w:t xml:space="preserve">#0 </w:t>
      </w:r>
      <w:r w:rsidR="00136F02">
        <w:t>Introduction</w:t>
      </w:r>
    </w:p>
    <w:p w14:paraId="2416FC7F" w14:textId="3618C042" w:rsidR="00910DAB" w:rsidRPr="00910DAB" w:rsidRDefault="00910DAB" w:rsidP="00910DAB">
      <w:pPr>
        <w:pStyle w:val="Heading2"/>
        <w:jc w:val="center"/>
      </w:pPr>
      <w:r>
        <w:t>Audio Description Script by Fred Brack</w:t>
      </w:r>
    </w:p>
    <w:p w14:paraId="73BE0217" w14:textId="77777777" w:rsidR="000A250B" w:rsidRDefault="00363073" w:rsidP="00B14F6A">
      <w:pPr>
        <w:pStyle w:val="NormalWeb"/>
        <w:rPr>
          <w:sz w:val="28"/>
        </w:rPr>
      </w:pPr>
      <w:r w:rsidRPr="0050099E">
        <w:rPr>
          <w:rStyle w:val="Emphasis"/>
          <w:b/>
          <w:sz w:val="28"/>
        </w:rPr>
        <w:t>You Are Here</w:t>
      </w:r>
      <w:r w:rsidR="00136F02" w:rsidRPr="0050099E">
        <w:rPr>
          <w:rStyle w:val="Emphasis"/>
          <w:b/>
          <w:sz w:val="28"/>
        </w:rPr>
        <w:t xml:space="preserve">: </w:t>
      </w:r>
      <w:r w:rsidR="0050099E" w:rsidRPr="0050099E">
        <w:rPr>
          <w:rStyle w:val="Emphasis"/>
          <w:b/>
          <w:sz w:val="28"/>
        </w:rPr>
        <w:t>Light, Color, and Sound Experiences</w:t>
      </w:r>
      <w:r w:rsidRPr="00363073">
        <w:rPr>
          <w:sz w:val="28"/>
        </w:rPr>
        <w:t xml:space="preserve"> features immersive art installations by 15 contemporary artists, including large-scale light works, sound installations, video works, mixed-media room-size environments, and site-specific projects. Some are delightfully low-tech, transforming ordinary materials into awe-inspiring visuals, while others make use of experimental new media, fusing art and technology in interactive works that change in response to the viewer. </w:t>
      </w:r>
    </w:p>
    <w:p w14:paraId="7DDE62C7" w14:textId="57806560" w:rsidR="000A250B" w:rsidRDefault="00363073" w:rsidP="00B14F6A">
      <w:pPr>
        <w:pStyle w:val="NormalWeb"/>
        <w:rPr>
          <w:sz w:val="28"/>
        </w:rPr>
      </w:pPr>
      <w:r w:rsidRPr="00363073">
        <w:rPr>
          <w:sz w:val="28"/>
        </w:rPr>
        <w:t>The artists in this exhibition employ a diversity of media to create intriguing experiences that engage the senses, activate the imagination, and provide connections between the viewer and the work of art.</w:t>
      </w:r>
      <w:r w:rsidR="007A1BEF">
        <w:rPr>
          <w:sz w:val="28"/>
        </w:rPr>
        <w:t xml:space="preserve">  They </w:t>
      </w:r>
      <w:r w:rsidRPr="00363073">
        <w:rPr>
          <w:sz w:val="28"/>
        </w:rPr>
        <w:t>encourag</w:t>
      </w:r>
      <w:r w:rsidR="007A1BEF">
        <w:rPr>
          <w:sz w:val="28"/>
        </w:rPr>
        <w:t>e</w:t>
      </w:r>
      <w:r w:rsidRPr="00363073">
        <w:rPr>
          <w:sz w:val="28"/>
        </w:rPr>
        <w:t xml:space="preserve"> visitors to roam— physically, visually, intellectually, emotionally, and metaphorically. </w:t>
      </w:r>
    </w:p>
    <w:p w14:paraId="1CF3B5D6" w14:textId="60DC48B6" w:rsidR="001C558D" w:rsidRDefault="00363073" w:rsidP="00B14F6A">
      <w:pPr>
        <w:pStyle w:val="NormalWeb"/>
        <w:rPr>
          <w:sz w:val="28"/>
        </w:rPr>
      </w:pPr>
      <w:r w:rsidRPr="00363073">
        <w:rPr>
          <w:sz w:val="28"/>
        </w:rPr>
        <w:t>This exhibition takes over an entire floor of the N</w:t>
      </w:r>
      <w:r w:rsidR="00CB0F13">
        <w:rPr>
          <w:sz w:val="28"/>
        </w:rPr>
        <w:t xml:space="preserve">orth </w:t>
      </w:r>
      <w:r w:rsidRPr="00363073">
        <w:rPr>
          <w:sz w:val="28"/>
        </w:rPr>
        <w:t>C</w:t>
      </w:r>
      <w:r w:rsidR="00CB0F13">
        <w:rPr>
          <w:sz w:val="28"/>
        </w:rPr>
        <w:t xml:space="preserve">arolina </w:t>
      </w:r>
      <w:r w:rsidRPr="00363073">
        <w:rPr>
          <w:sz w:val="28"/>
        </w:rPr>
        <w:t>M</w:t>
      </w:r>
      <w:r w:rsidR="00CB0F13">
        <w:rPr>
          <w:sz w:val="28"/>
        </w:rPr>
        <w:t xml:space="preserve">useum of </w:t>
      </w:r>
      <w:r w:rsidRPr="00363073">
        <w:rPr>
          <w:sz w:val="28"/>
        </w:rPr>
        <w:t>A</w:t>
      </w:r>
      <w:r w:rsidR="00CB0F13">
        <w:rPr>
          <w:sz w:val="28"/>
        </w:rPr>
        <w:t>rt</w:t>
      </w:r>
      <w:r w:rsidRPr="00363073">
        <w:rPr>
          <w:sz w:val="28"/>
        </w:rPr>
        <w:t xml:space="preserve">’s temporary exhibition galleries </w:t>
      </w:r>
      <w:r w:rsidR="00A168C8">
        <w:rPr>
          <w:sz w:val="28"/>
        </w:rPr>
        <w:t>plus one exhibit</w:t>
      </w:r>
      <w:r w:rsidRPr="00363073">
        <w:rPr>
          <w:sz w:val="28"/>
        </w:rPr>
        <w:t xml:space="preserve"> in the Museum Park. </w:t>
      </w:r>
      <w:bookmarkStart w:id="0" w:name="_GoBack"/>
      <w:bookmarkEnd w:id="0"/>
    </w:p>
    <w:p w14:paraId="474F9845" w14:textId="1207192C" w:rsidR="00B14F6A" w:rsidRDefault="00B14F6A" w:rsidP="00B14F6A">
      <w:pPr>
        <w:pStyle w:val="NormalWeb"/>
        <w:rPr>
          <w:sz w:val="28"/>
        </w:rPr>
      </w:pPr>
      <w:r>
        <w:rPr>
          <w:sz w:val="28"/>
        </w:rPr>
        <w:t xml:space="preserve">There are 21 exhibits in the collection, 15 of which will be audio described </w:t>
      </w:r>
      <w:r w:rsidR="00E10A73">
        <w:rPr>
          <w:sz w:val="28"/>
        </w:rPr>
        <w:t>by Arts Access to enhance the experience for museum visitors with visual impairment.</w:t>
      </w:r>
      <w:r w:rsidR="00A769F8">
        <w:rPr>
          <w:sz w:val="28"/>
        </w:rPr>
        <w:t xml:space="preserve">  </w:t>
      </w:r>
      <w:r w:rsidR="00ED0DCF">
        <w:rPr>
          <w:sz w:val="28"/>
        </w:rPr>
        <w:t xml:space="preserve">A few of the pieces can be touched, and </w:t>
      </w:r>
      <w:r w:rsidR="00C07BE0">
        <w:rPr>
          <w:sz w:val="28"/>
        </w:rPr>
        <w:t xml:space="preserve">some feature sound as an integral part of the </w:t>
      </w:r>
      <w:r w:rsidR="00917635">
        <w:rPr>
          <w:sz w:val="28"/>
        </w:rPr>
        <w:t>exhibit</w:t>
      </w:r>
      <w:r w:rsidR="00C07BE0">
        <w:rPr>
          <w:sz w:val="28"/>
        </w:rPr>
        <w:t>.</w:t>
      </w:r>
      <w:r w:rsidR="007E5DE5">
        <w:rPr>
          <w:sz w:val="28"/>
        </w:rPr>
        <w:t xml:space="preserve">  Listen to the audio description to</w:t>
      </w:r>
      <w:r w:rsidR="006F7B4C">
        <w:rPr>
          <w:sz w:val="28"/>
        </w:rPr>
        <w:t xml:space="preserve"> get a feel for the visual aspects and</w:t>
      </w:r>
      <w:r w:rsidR="007E5DE5">
        <w:rPr>
          <w:sz w:val="28"/>
        </w:rPr>
        <w:t xml:space="preserve"> set your expectations</w:t>
      </w:r>
      <w:r w:rsidR="006F7B4C">
        <w:rPr>
          <w:sz w:val="28"/>
        </w:rPr>
        <w:t xml:space="preserve"> for your own enjoyment of </w:t>
      </w:r>
      <w:r w:rsidR="004508D8">
        <w:rPr>
          <w:sz w:val="28"/>
        </w:rPr>
        <w:t>the artistic experience.</w:t>
      </w:r>
    </w:p>
    <w:p w14:paraId="025836AE" w14:textId="1EC48AD1" w:rsidR="00C01D40" w:rsidRPr="00C01D40" w:rsidRDefault="00C01D40" w:rsidP="00B14F6A">
      <w:pPr>
        <w:pStyle w:val="NormalWeb"/>
        <w:rPr>
          <w:sz w:val="26"/>
          <w:szCs w:val="26"/>
        </w:rPr>
      </w:pPr>
      <w:r w:rsidRPr="00C01D40">
        <w:rPr>
          <w:sz w:val="26"/>
          <w:szCs w:val="26"/>
        </w:rPr>
        <w:t>(Audio description scripts by Debbie Hippler and Fred Brack, voiced by Fred Brack.)</w:t>
      </w:r>
    </w:p>
    <w:sectPr w:rsidR="00C01D40" w:rsidRPr="00C01D40" w:rsidSect="008F295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C7"/>
    <w:rsid w:val="000918EF"/>
    <w:rsid w:val="000927A3"/>
    <w:rsid w:val="000A0E8C"/>
    <w:rsid w:val="000A250B"/>
    <w:rsid w:val="00136F02"/>
    <w:rsid w:val="00141C1F"/>
    <w:rsid w:val="00172843"/>
    <w:rsid w:val="0018137C"/>
    <w:rsid w:val="0018670A"/>
    <w:rsid w:val="001C558D"/>
    <w:rsid w:val="002C5204"/>
    <w:rsid w:val="00363073"/>
    <w:rsid w:val="00376F7E"/>
    <w:rsid w:val="003B673B"/>
    <w:rsid w:val="003D2C54"/>
    <w:rsid w:val="004244FB"/>
    <w:rsid w:val="004508D8"/>
    <w:rsid w:val="004D2BC1"/>
    <w:rsid w:val="0050099E"/>
    <w:rsid w:val="005542C6"/>
    <w:rsid w:val="00574ED1"/>
    <w:rsid w:val="005E63F2"/>
    <w:rsid w:val="006042C4"/>
    <w:rsid w:val="006A2F68"/>
    <w:rsid w:val="006B1B8A"/>
    <w:rsid w:val="006E170F"/>
    <w:rsid w:val="006F7B4C"/>
    <w:rsid w:val="00710196"/>
    <w:rsid w:val="007437C4"/>
    <w:rsid w:val="00745032"/>
    <w:rsid w:val="007A1BEF"/>
    <w:rsid w:val="007E5DE5"/>
    <w:rsid w:val="008F295E"/>
    <w:rsid w:val="00910DAB"/>
    <w:rsid w:val="00917635"/>
    <w:rsid w:val="00A14E69"/>
    <w:rsid w:val="00A168C8"/>
    <w:rsid w:val="00A6403C"/>
    <w:rsid w:val="00A769F8"/>
    <w:rsid w:val="00A93D02"/>
    <w:rsid w:val="00AC5052"/>
    <w:rsid w:val="00AD6EFE"/>
    <w:rsid w:val="00B14F6A"/>
    <w:rsid w:val="00B2779C"/>
    <w:rsid w:val="00B30748"/>
    <w:rsid w:val="00B40AE3"/>
    <w:rsid w:val="00C01D40"/>
    <w:rsid w:val="00C07BE0"/>
    <w:rsid w:val="00C327E8"/>
    <w:rsid w:val="00C331A4"/>
    <w:rsid w:val="00CA3658"/>
    <w:rsid w:val="00CB0F13"/>
    <w:rsid w:val="00D51FCF"/>
    <w:rsid w:val="00D82099"/>
    <w:rsid w:val="00DF651B"/>
    <w:rsid w:val="00E10A73"/>
    <w:rsid w:val="00E43F57"/>
    <w:rsid w:val="00E5264A"/>
    <w:rsid w:val="00E97536"/>
    <w:rsid w:val="00ED0DCF"/>
    <w:rsid w:val="00EE5B37"/>
    <w:rsid w:val="00F74E96"/>
    <w:rsid w:val="00F97EC7"/>
    <w:rsid w:val="00FC2108"/>
    <w:rsid w:val="00FD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6B0FA"/>
  <w15:chartTrackingRefBased/>
  <w15:docId w15:val="{F74BD8A6-1C57-4D0F-806D-DB2F94E3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55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D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E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F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630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6307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C55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6B1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10D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Brack</dc:creator>
  <cp:keywords/>
  <dc:description/>
  <cp:lastModifiedBy>Fred Brack</cp:lastModifiedBy>
  <cp:revision>22</cp:revision>
  <cp:lastPrinted>2018-04-17T15:04:00Z</cp:lastPrinted>
  <dcterms:created xsi:type="dcterms:W3CDTF">2018-04-17T14:58:00Z</dcterms:created>
  <dcterms:modified xsi:type="dcterms:W3CDTF">2018-04-23T14:03:00Z</dcterms:modified>
</cp:coreProperties>
</file>